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3" w:rsidRPr="009161CE" w:rsidRDefault="00651E23" w:rsidP="009161C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61CE">
        <w:rPr>
          <w:rFonts w:ascii="Times New Roman" w:hAnsi="Times New Roman" w:cs="Times New Roman"/>
          <w:sz w:val="28"/>
          <w:szCs w:val="28"/>
          <w:lang w:eastAsia="ru-RU"/>
        </w:rPr>
        <w:t>Заготовка древесной продукции</w:t>
      </w:r>
    </w:p>
    <w:p w:rsidR="009161CE" w:rsidRDefault="009161CE" w:rsidP="009161CE">
      <w:pPr>
        <w:pStyle w:val="a6"/>
        <w:rPr>
          <w:rFonts w:ascii="RobotoRegular" w:hAnsi="RobotoRegular"/>
          <w:b/>
          <w:bCs/>
          <w:sz w:val="26"/>
          <w:szCs w:val="26"/>
          <w:lang w:eastAsia="ru-RU"/>
        </w:rPr>
      </w:pP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b/>
          <w:bCs/>
          <w:sz w:val="26"/>
          <w:szCs w:val="26"/>
          <w:lang w:eastAsia="ru-RU"/>
        </w:rPr>
        <w:t>ГЛАВНОЕ ПОЛЬЗОВАНИЕ</w:t>
      </w:r>
    </w:p>
    <w:p w:rsidR="009161CE" w:rsidRDefault="009161CE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>Отпуск древесины из лесосечного фонда (по выданным лесорубочным билетам) по лесхозу за 201</w:t>
      </w:r>
      <w:r w:rsidR="0061258A">
        <w:rPr>
          <w:rFonts w:ascii="RobotoRegular" w:hAnsi="RobotoRegular"/>
          <w:sz w:val="26"/>
          <w:szCs w:val="26"/>
          <w:lang w:eastAsia="ru-RU"/>
        </w:rPr>
        <w:t>9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 год произведен в объеме </w:t>
      </w:r>
      <w:r w:rsidR="0061258A">
        <w:rPr>
          <w:rFonts w:ascii="RobotoRegular" w:hAnsi="RobotoRegular"/>
          <w:sz w:val="26"/>
          <w:szCs w:val="26"/>
          <w:lang w:eastAsia="ru-RU"/>
        </w:rPr>
        <w:t>150,1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 тыс. м, в том числе за счет:</w:t>
      </w: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 xml:space="preserve">— расчетной лесосеки отчетного года – </w:t>
      </w:r>
      <w:r w:rsidR="0061258A">
        <w:rPr>
          <w:rFonts w:ascii="RobotoRegular" w:hAnsi="RobotoRegular"/>
          <w:sz w:val="26"/>
          <w:szCs w:val="26"/>
          <w:lang w:eastAsia="ru-RU"/>
        </w:rPr>
        <w:t>150,1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 тыс. куб. м;</w:t>
      </w: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>— недоиспользованной расчетной лесосеки прошлых лет – 0 тыс. куб. м.</w:t>
      </w: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>При проведении рубок главного пользования сплошноле</w:t>
      </w:r>
      <w:r w:rsidR="0061258A">
        <w:rPr>
          <w:rFonts w:ascii="RobotoRegular" w:hAnsi="RobotoRegular"/>
          <w:sz w:val="26"/>
          <w:szCs w:val="26"/>
          <w:lang w:eastAsia="ru-RU"/>
        </w:rPr>
        <w:t xml:space="preserve">сосечным способом заготовлено </w:t>
      </w:r>
      <w:r w:rsidR="004338F4">
        <w:rPr>
          <w:rFonts w:ascii="RobotoRegular" w:hAnsi="RobotoRegular"/>
          <w:sz w:val="26"/>
          <w:szCs w:val="26"/>
          <w:lang w:eastAsia="ru-RU"/>
        </w:rPr>
        <w:t>92,9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 тыс. куб. м ликвидной древесины на площади </w:t>
      </w:r>
      <w:r w:rsidR="004338F4">
        <w:rPr>
          <w:rFonts w:ascii="RobotoRegular" w:hAnsi="RobotoRegular"/>
          <w:sz w:val="26"/>
          <w:szCs w:val="26"/>
          <w:lang w:eastAsia="ru-RU"/>
        </w:rPr>
        <w:t>348,3 га (70,6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%), постепенными и выборочными рубками </w:t>
      </w:r>
      <w:r w:rsidR="004338F4">
        <w:rPr>
          <w:rFonts w:ascii="RobotoRegular" w:hAnsi="RobotoRegular"/>
          <w:sz w:val="26"/>
          <w:szCs w:val="26"/>
          <w:lang w:eastAsia="ru-RU"/>
        </w:rPr>
        <w:t>25,4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 тыс. куб. м на площади </w:t>
      </w:r>
      <w:r w:rsidR="004338F4">
        <w:rPr>
          <w:rFonts w:ascii="RobotoRegular" w:hAnsi="RobotoRegular"/>
          <w:sz w:val="26"/>
          <w:szCs w:val="26"/>
          <w:lang w:eastAsia="ru-RU"/>
        </w:rPr>
        <w:t>308</w:t>
      </w:r>
      <w:r w:rsidRPr="00651E23">
        <w:rPr>
          <w:rFonts w:ascii="RobotoRegular" w:hAnsi="RobotoRegular"/>
          <w:sz w:val="26"/>
          <w:szCs w:val="26"/>
          <w:lang w:eastAsia="ru-RU"/>
        </w:rPr>
        <w:t>,5 га (</w:t>
      </w:r>
      <w:r w:rsidR="004338F4">
        <w:rPr>
          <w:rFonts w:ascii="RobotoRegular" w:hAnsi="RobotoRegular"/>
          <w:sz w:val="26"/>
          <w:szCs w:val="26"/>
          <w:lang w:eastAsia="ru-RU"/>
        </w:rPr>
        <w:t>98,5</w:t>
      </w:r>
      <w:r w:rsidRPr="00651E23">
        <w:rPr>
          <w:rFonts w:ascii="RobotoRegular" w:hAnsi="RobotoRegular"/>
          <w:sz w:val="26"/>
          <w:szCs w:val="26"/>
          <w:lang w:eastAsia="ru-RU"/>
        </w:rPr>
        <w:t>%).</w:t>
      </w:r>
    </w:p>
    <w:p w:rsidR="00651E23" w:rsidRP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>Общая площадь сплошных рубок в лесхозе в 201</w:t>
      </w:r>
      <w:r w:rsidR="004338F4">
        <w:rPr>
          <w:rFonts w:ascii="RobotoRegular" w:hAnsi="RobotoRegular"/>
          <w:sz w:val="26"/>
          <w:szCs w:val="26"/>
          <w:lang w:eastAsia="ru-RU"/>
        </w:rPr>
        <w:t>9</w:t>
      </w:r>
      <w:r w:rsidRPr="00651E23">
        <w:rPr>
          <w:rFonts w:ascii="RobotoRegular" w:hAnsi="RobotoRegular"/>
          <w:sz w:val="26"/>
          <w:szCs w:val="26"/>
          <w:lang w:eastAsia="ru-RU"/>
        </w:rPr>
        <w:t xml:space="preserve"> году по главному пользованию и прочим рубкам составила </w:t>
      </w:r>
      <w:r w:rsidR="004338F4">
        <w:rPr>
          <w:rFonts w:ascii="RobotoRegular" w:hAnsi="RobotoRegular"/>
          <w:sz w:val="26"/>
          <w:szCs w:val="26"/>
          <w:lang w:eastAsia="ru-RU"/>
        </w:rPr>
        <w:t>493,</w:t>
      </w:r>
      <w:proofErr w:type="gramStart"/>
      <w:r w:rsidR="004338F4">
        <w:rPr>
          <w:rFonts w:ascii="RobotoRegular" w:hAnsi="RobotoRegular"/>
          <w:sz w:val="26"/>
          <w:szCs w:val="26"/>
          <w:lang w:eastAsia="ru-RU"/>
        </w:rPr>
        <w:t>2</w:t>
      </w:r>
      <w:r w:rsidRPr="00651E23">
        <w:rPr>
          <w:rFonts w:ascii="RobotoRegular" w:hAnsi="RobotoRegular"/>
          <w:sz w:val="26"/>
          <w:szCs w:val="26"/>
          <w:lang w:eastAsia="ru-RU"/>
        </w:rPr>
        <w:t>  га</w:t>
      </w:r>
      <w:proofErr w:type="gramEnd"/>
      <w:r w:rsidRPr="00651E23">
        <w:rPr>
          <w:rFonts w:ascii="RobotoRegular" w:hAnsi="RobotoRegular"/>
          <w:sz w:val="26"/>
          <w:szCs w:val="26"/>
          <w:lang w:eastAsia="ru-RU"/>
        </w:rPr>
        <w:t>.</w:t>
      </w:r>
    </w:p>
    <w:p w:rsidR="00651E23" w:rsidRDefault="00651E23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 w:rsidRPr="00651E23">
        <w:rPr>
          <w:rFonts w:ascii="RobotoRegular" w:hAnsi="RobotoRegular"/>
          <w:sz w:val="26"/>
          <w:szCs w:val="26"/>
          <w:lang w:eastAsia="ru-RU"/>
        </w:rPr>
        <w:t xml:space="preserve">Использование расчетной </w:t>
      </w:r>
      <w:proofErr w:type="gramStart"/>
      <w:r w:rsidRPr="00651E23">
        <w:rPr>
          <w:rFonts w:ascii="RobotoRegular" w:hAnsi="RobotoRegular"/>
          <w:sz w:val="26"/>
          <w:szCs w:val="26"/>
          <w:lang w:eastAsia="ru-RU"/>
        </w:rPr>
        <w:t>лесосеки  201</w:t>
      </w:r>
      <w:r w:rsidR="004338F4">
        <w:rPr>
          <w:rFonts w:ascii="RobotoRegular" w:hAnsi="RobotoRegular"/>
          <w:sz w:val="26"/>
          <w:szCs w:val="26"/>
          <w:lang w:eastAsia="ru-RU"/>
        </w:rPr>
        <w:t>9</w:t>
      </w:r>
      <w:proofErr w:type="gramEnd"/>
      <w:r w:rsidRPr="00651E23">
        <w:rPr>
          <w:rFonts w:ascii="RobotoRegular" w:hAnsi="RobotoRegular"/>
          <w:sz w:val="26"/>
          <w:szCs w:val="26"/>
          <w:lang w:eastAsia="ru-RU"/>
        </w:rPr>
        <w:t xml:space="preserve"> года (по выданным лесорубочным билетам %).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942"/>
        <w:gridCol w:w="1168"/>
        <w:gridCol w:w="2265"/>
        <w:gridCol w:w="2168"/>
      </w:tblGrid>
      <w:tr w:rsidR="004338F4" w:rsidTr="00846689">
        <w:tc>
          <w:tcPr>
            <w:tcW w:w="0" w:type="auto"/>
            <w:vMerge w:val="restart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 w:hint="eastAsia"/>
                <w:sz w:val="26"/>
                <w:szCs w:val="26"/>
                <w:lang w:eastAsia="ru-RU"/>
              </w:rPr>
              <w:t>Н</w:t>
            </w:r>
            <w:r>
              <w:rPr>
                <w:rFonts w:ascii="RobotoRegular" w:hAnsi="RobotoRegular"/>
                <w:sz w:val="26"/>
                <w:szCs w:val="26"/>
                <w:lang w:eastAsia="ru-RU"/>
              </w:rPr>
              <w:t>аименование лесхоза</w:t>
            </w:r>
          </w:p>
        </w:tc>
        <w:tc>
          <w:tcPr>
            <w:tcW w:w="0" w:type="auto"/>
            <w:vMerge w:val="restart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 w:hint="eastAsia"/>
                <w:sz w:val="26"/>
                <w:szCs w:val="26"/>
                <w:lang w:eastAsia="ru-RU"/>
              </w:rPr>
              <w:t>В</w:t>
            </w:r>
            <w:r>
              <w:rPr>
                <w:rFonts w:ascii="RobotoRegular" w:hAnsi="RobotoRegular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0" w:type="auto"/>
            <w:gridSpan w:val="3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в том числе по группам пород</w:t>
            </w:r>
          </w:p>
        </w:tc>
      </w:tr>
      <w:tr w:rsidR="004338F4" w:rsidTr="004338F4">
        <w:tc>
          <w:tcPr>
            <w:tcW w:w="0" w:type="auto"/>
            <w:vMerge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хвойные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твердо</w:t>
            </w:r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лиственные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мягко</w:t>
            </w:r>
            <w:r>
              <w:rPr>
                <w:rFonts w:ascii="RobotoRegular" w:hAnsi="RobotoRegular"/>
                <w:sz w:val="26"/>
                <w:szCs w:val="26"/>
                <w:shd w:val="clear" w:color="auto" w:fill="FFFFFF"/>
              </w:rPr>
              <w:t>лиственные</w:t>
            </w:r>
            <w:proofErr w:type="spellEnd"/>
          </w:p>
        </w:tc>
      </w:tr>
      <w:tr w:rsidR="004338F4" w:rsidTr="004338F4"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lang w:eastAsia="ru-RU"/>
              </w:rPr>
              <w:t>Лунинецкий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lang w:eastAsia="ru-RU"/>
              </w:rPr>
              <w:t>150,1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lang w:eastAsia="ru-RU"/>
              </w:rPr>
              <w:t>60,8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0" w:type="auto"/>
          </w:tcPr>
          <w:p w:rsidR="004338F4" w:rsidRDefault="004338F4" w:rsidP="009161CE">
            <w:pPr>
              <w:pStyle w:val="a6"/>
              <w:rPr>
                <w:rFonts w:ascii="RobotoRegular" w:hAnsi="RobotoRegular"/>
                <w:sz w:val="26"/>
                <w:szCs w:val="26"/>
                <w:lang w:eastAsia="ru-RU"/>
              </w:rPr>
            </w:pPr>
            <w:r>
              <w:rPr>
                <w:rFonts w:ascii="RobotoRegular" w:hAnsi="RobotoRegular"/>
                <w:sz w:val="26"/>
                <w:szCs w:val="26"/>
                <w:lang w:eastAsia="ru-RU"/>
              </w:rPr>
              <w:t>83,5</w:t>
            </w:r>
          </w:p>
        </w:tc>
      </w:tr>
    </w:tbl>
    <w:p w:rsidR="004338F4" w:rsidRDefault="004338F4" w:rsidP="009161CE">
      <w:pPr>
        <w:pStyle w:val="a6"/>
        <w:rPr>
          <w:rFonts w:ascii="RobotoRegular" w:hAnsi="RobotoRegular"/>
          <w:sz w:val="26"/>
          <w:szCs w:val="26"/>
          <w:shd w:val="clear" w:color="auto" w:fill="FFFFFF"/>
        </w:rPr>
      </w:pPr>
    </w:p>
    <w:p w:rsidR="004338F4" w:rsidRPr="00651E23" w:rsidRDefault="004338F4" w:rsidP="009161CE">
      <w:pPr>
        <w:pStyle w:val="a6"/>
        <w:rPr>
          <w:rFonts w:ascii="RobotoRegular" w:hAnsi="RobotoRegular"/>
          <w:sz w:val="26"/>
          <w:szCs w:val="26"/>
          <w:lang w:eastAsia="ru-RU"/>
        </w:rPr>
      </w:pPr>
      <w:r>
        <w:rPr>
          <w:rFonts w:ascii="RobotoRegular" w:hAnsi="RobotoRegular"/>
          <w:sz w:val="26"/>
          <w:szCs w:val="26"/>
          <w:shd w:val="clear" w:color="auto" w:fill="FFFFFF"/>
        </w:rPr>
        <w:t>Расчетная лесосека за 2019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 xml:space="preserve"> год использована на 90,8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 % (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150,1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 тыс. куб. м.). Фактическая заготовка ликвидной древесины по выписанным лесорубочным билетам составила 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118,5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 тыс. </w:t>
      </w:r>
      <w:proofErr w:type="spellStart"/>
      <w:r>
        <w:rPr>
          <w:rFonts w:ascii="RobotoRegular" w:hAnsi="RobotoRegular"/>
          <w:sz w:val="26"/>
          <w:szCs w:val="26"/>
          <w:shd w:val="clear" w:color="auto" w:fill="FFFFFF"/>
        </w:rPr>
        <w:t>куб.м</w:t>
      </w:r>
      <w:proofErr w:type="spellEnd"/>
      <w:r>
        <w:rPr>
          <w:rFonts w:ascii="RobotoRegular" w:hAnsi="RobotoRegular"/>
          <w:sz w:val="26"/>
          <w:szCs w:val="26"/>
          <w:shd w:val="clear" w:color="auto" w:fill="FFFFFF"/>
        </w:rPr>
        <w:t>. Отсрочка на заготовку др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евесины предоставлена в объеме 31,6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 тыс. </w:t>
      </w:r>
      <w:proofErr w:type="spellStart"/>
      <w:r>
        <w:rPr>
          <w:rFonts w:ascii="RobotoRegular" w:hAnsi="RobotoRegular"/>
          <w:sz w:val="26"/>
          <w:szCs w:val="26"/>
          <w:shd w:val="clear" w:color="auto" w:fill="FFFFFF"/>
        </w:rPr>
        <w:t>куб.м</w:t>
      </w:r>
      <w:proofErr w:type="spellEnd"/>
      <w:r>
        <w:rPr>
          <w:rFonts w:ascii="RobotoRegular" w:hAnsi="RobotoRegular"/>
          <w:sz w:val="26"/>
          <w:szCs w:val="26"/>
          <w:shd w:val="clear" w:color="auto" w:fill="FFFFFF"/>
        </w:rPr>
        <w:t xml:space="preserve">., в том числе лесхозу – 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5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,3 тыс. </w:t>
      </w:r>
      <w:proofErr w:type="spellStart"/>
      <w:r>
        <w:rPr>
          <w:rFonts w:ascii="RobotoRegular" w:hAnsi="RobotoRegular"/>
          <w:sz w:val="26"/>
          <w:szCs w:val="26"/>
          <w:shd w:val="clear" w:color="auto" w:fill="FFFFFF"/>
        </w:rPr>
        <w:t>ку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б.м</w:t>
      </w:r>
      <w:proofErr w:type="spellEnd"/>
      <w:r w:rsidR="00E95F0F">
        <w:rPr>
          <w:rFonts w:ascii="RobotoRegular" w:hAnsi="RobotoRegular"/>
          <w:sz w:val="26"/>
          <w:szCs w:val="26"/>
          <w:shd w:val="clear" w:color="auto" w:fill="FFFFFF"/>
        </w:rPr>
        <w:t xml:space="preserve">.; концерну </w:t>
      </w:r>
      <w:proofErr w:type="spellStart"/>
      <w:r w:rsidR="00E95F0F">
        <w:rPr>
          <w:rFonts w:ascii="RobotoRegular" w:hAnsi="RobotoRegular"/>
          <w:sz w:val="26"/>
          <w:szCs w:val="26"/>
          <w:shd w:val="clear" w:color="auto" w:fill="FFFFFF"/>
        </w:rPr>
        <w:t>беллесбумпром</w:t>
      </w:r>
      <w:proofErr w:type="spellEnd"/>
      <w:r w:rsidR="00E95F0F">
        <w:rPr>
          <w:rFonts w:ascii="RobotoRegular" w:hAnsi="RobotoRegular"/>
          <w:sz w:val="26"/>
          <w:szCs w:val="26"/>
          <w:shd w:val="clear" w:color="auto" w:fill="FFFFFF"/>
        </w:rPr>
        <w:t xml:space="preserve"> – 19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,0 тыс. </w:t>
      </w:r>
      <w:proofErr w:type="spellStart"/>
      <w:r>
        <w:rPr>
          <w:rFonts w:ascii="RobotoRegular" w:hAnsi="RobotoRegular"/>
          <w:sz w:val="26"/>
          <w:szCs w:val="26"/>
          <w:shd w:val="clear" w:color="auto" w:fill="FFFFFF"/>
        </w:rPr>
        <w:t>куб.</w:t>
      </w:r>
      <w:r w:rsidR="00E95F0F">
        <w:rPr>
          <w:rFonts w:ascii="RobotoRegular" w:hAnsi="RobotoRegular"/>
          <w:sz w:val="26"/>
          <w:szCs w:val="26"/>
          <w:shd w:val="clear" w:color="auto" w:fill="FFFFFF"/>
        </w:rPr>
        <w:t>м</w:t>
      </w:r>
      <w:proofErr w:type="spellEnd"/>
      <w:r w:rsidR="00E95F0F">
        <w:rPr>
          <w:rFonts w:ascii="RobotoRegular" w:hAnsi="RobotoRegular"/>
          <w:sz w:val="26"/>
          <w:szCs w:val="26"/>
          <w:shd w:val="clear" w:color="auto" w:fill="FFFFFF"/>
        </w:rPr>
        <w:t xml:space="preserve">.; прочим </w:t>
      </w:r>
      <w:proofErr w:type="spellStart"/>
      <w:r w:rsidR="00E95F0F">
        <w:rPr>
          <w:rFonts w:ascii="RobotoRegular" w:hAnsi="RobotoRegular"/>
          <w:sz w:val="26"/>
          <w:szCs w:val="26"/>
          <w:shd w:val="clear" w:color="auto" w:fill="FFFFFF"/>
        </w:rPr>
        <w:t>лесопользователям</w:t>
      </w:r>
      <w:proofErr w:type="spellEnd"/>
      <w:r w:rsidR="00E95F0F">
        <w:rPr>
          <w:rFonts w:ascii="RobotoRegular" w:hAnsi="RobotoRegular"/>
          <w:sz w:val="26"/>
          <w:szCs w:val="26"/>
          <w:shd w:val="clear" w:color="auto" w:fill="FFFFFF"/>
        </w:rPr>
        <w:t xml:space="preserve"> – 7,3</w:t>
      </w:r>
      <w:r>
        <w:rPr>
          <w:rFonts w:ascii="RobotoRegular" w:hAnsi="RobotoRegular"/>
          <w:sz w:val="26"/>
          <w:szCs w:val="26"/>
          <w:shd w:val="clear" w:color="auto" w:fill="FFFFFF"/>
        </w:rPr>
        <w:t xml:space="preserve"> тыс. </w:t>
      </w:r>
      <w:proofErr w:type="spellStart"/>
      <w:r>
        <w:rPr>
          <w:rFonts w:ascii="RobotoRegular" w:hAnsi="RobotoRegular"/>
          <w:sz w:val="26"/>
          <w:szCs w:val="26"/>
          <w:shd w:val="clear" w:color="auto" w:fill="FFFFFF"/>
        </w:rPr>
        <w:t>куб.м</w:t>
      </w:r>
      <w:proofErr w:type="spellEnd"/>
      <w:r>
        <w:rPr>
          <w:rFonts w:ascii="RobotoRegular" w:hAnsi="RobotoRegular"/>
          <w:sz w:val="26"/>
          <w:szCs w:val="26"/>
          <w:shd w:val="clear" w:color="auto" w:fill="FFFFFF"/>
        </w:rPr>
        <w:t>.</w:t>
      </w:r>
    </w:p>
    <w:p w:rsidR="009161CE" w:rsidRDefault="009161CE" w:rsidP="009161CE">
      <w:pPr>
        <w:pStyle w:val="a6"/>
        <w:rPr>
          <w:rStyle w:val="a4"/>
          <w:rFonts w:ascii="RobotoRegular" w:hAnsi="RobotoRegular"/>
          <w:sz w:val="26"/>
          <w:szCs w:val="26"/>
        </w:rPr>
      </w:pP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Style w:val="a4"/>
          <w:rFonts w:ascii="RobotoRegular" w:hAnsi="RobotoRegular"/>
          <w:sz w:val="26"/>
          <w:szCs w:val="26"/>
        </w:rPr>
        <w:t>РУБКИ ПРОМЕЖУТОЧНОГО ПОЛЬЗОВАНИЯ</w:t>
      </w:r>
    </w:p>
    <w:p w:rsidR="009161CE" w:rsidRDefault="009161CE" w:rsidP="009161CE">
      <w:pPr>
        <w:pStyle w:val="a6"/>
        <w:rPr>
          <w:rFonts w:ascii="RobotoRegular" w:hAnsi="RobotoRegular"/>
          <w:sz w:val="26"/>
          <w:szCs w:val="26"/>
        </w:rPr>
      </w:pP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Всего по бюджетн</w:t>
      </w:r>
      <w:r>
        <w:rPr>
          <w:rFonts w:ascii="RobotoRegular" w:hAnsi="RobotoRegular"/>
          <w:sz w:val="26"/>
          <w:szCs w:val="26"/>
        </w:rPr>
        <w:t>ой деятельности заготовлено – 6</w:t>
      </w:r>
      <w:r w:rsidR="00A13F72">
        <w:rPr>
          <w:rFonts w:ascii="RobotoRegular" w:hAnsi="RobotoRegular"/>
          <w:sz w:val="26"/>
          <w:szCs w:val="26"/>
        </w:rPr>
        <w:t>4,7</w:t>
      </w:r>
      <w:r>
        <w:rPr>
          <w:rFonts w:ascii="RobotoRegular" w:hAnsi="RobotoRegular"/>
          <w:sz w:val="26"/>
          <w:szCs w:val="26"/>
        </w:rPr>
        <w:t xml:space="preserve"> тыс. куб. м. ликвидной древесины, в том числе деловой – </w:t>
      </w:r>
      <w:r>
        <w:rPr>
          <w:rFonts w:ascii="RobotoRegular" w:hAnsi="RobotoRegular"/>
          <w:sz w:val="26"/>
          <w:szCs w:val="26"/>
        </w:rPr>
        <w:t>40,1 тыс. куб. м., из нее – 11,</w:t>
      </w:r>
      <w:proofErr w:type="gramStart"/>
      <w:r>
        <w:rPr>
          <w:rFonts w:ascii="RobotoRegular" w:hAnsi="RobotoRegular"/>
          <w:sz w:val="26"/>
          <w:szCs w:val="26"/>
        </w:rPr>
        <w:t>2</w:t>
      </w:r>
      <w:r>
        <w:rPr>
          <w:rFonts w:ascii="RobotoRegular" w:hAnsi="RobotoRegular"/>
          <w:sz w:val="26"/>
          <w:szCs w:val="26"/>
        </w:rPr>
        <w:t xml:space="preserve">  тыс.</w:t>
      </w:r>
      <w:proofErr w:type="gramEnd"/>
      <w:r>
        <w:rPr>
          <w:rFonts w:ascii="RobotoRegular" w:hAnsi="RobotoRegular"/>
          <w:sz w:val="26"/>
          <w:szCs w:val="26"/>
        </w:rPr>
        <w:t xml:space="preserve"> куб. м. мелкотоварной древесины.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Кроме того, прочими </w:t>
      </w:r>
      <w:proofErr w:type="spellStart"/>
      <w:r>
        <w:rPr>
          <w:rFonts w:ascii="RobotoRegular" w:hAnsi="RobotoRegular"/>
          <w:sz w:val="26"/>
          <w:szCs w:val="26"/>
        </w:rPr>
        <w:t>лесопользователями</w:t>
      </w:r>
      <w:proofErr w:type="spellEnd"/>
      <w:r>
        <w:rPr>
          <w:rFonts w:ascii="RobotoRegular" w:hAnsi="RobotoRegular"/>
          <w:sz w:val="26"/>
          <w:szCs w:val="26"/>
        </w:rPr>
        <w:t xml:space="preserve"> рубки промежуточного пользования проведены на </w:t>
      </w:r>
      <w:proofErr w:type="gramStart"/>
      <w:r>
        <w:rPr>
          <w:rFonts w:ascii="RobotoRegular" w:hAnsi="RobotoRegular"/>
          <w:sz w:val="26"/>
          <w:szCs w:val="26"/>
        </w:rPr>
        <w:t>площад</w:t>
      </w:r>
      <w:r w:rsidR="00A13F72">
        <w:rPr>
          <w:rFonts w:ascii="RobotoRegular" w:hAnsi="RobotoRegular"/>
          <w:sz w:val="26"/>
          <w:szCs w:val="26"/>
        </w:rPr>
        <w:t>и  250</w:t>
      </w:r>
      <w:proofErr w:type="gramEnd"/>
      <w:r w:rsidR="00A13F72">
        <w:rPr>
          <w:rFonts w:ascii="RobotoRegular" w:hAnsi="RobotoRegular"/>
          <w:sz w:val="26"/>
          <w:szCs w:val="26"/>
        </w:rPr>
        <w:t>,4 га с объемом заготовки 3,8</w:t>
      </w:r>
      <w:r>
        <w:rPr>
          <w:rFonts w:ascii="RobotoRegular" w:hAnsi="RobotoRegular"/>
          <w:sz w:val="26"/>
          <w:szCs w:val="26"/>
        </w:rPr>
        <w:t xml:space="preserve">  тыс. куб. м.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В целом рубками промежуточного пользования пройдено </w:t>
      </w:r>
      <w:r w:rsidR="00A13F72">
        <w:rPr>
          <w:rFonts w:ascii="RobotoRegular" w:hAnsi="RobotoRegular"/>
          <w:sz w:val="26"/>
          <w:szCs w:val="26"/>
        </w:rPr>
        <w:t>5890,4 га или 5,0</w:t>
      </w:r>
      <w:r>
        <w:rPr>
          <w:rFonts w:ascii="RobotoRegular" w:hAnsi="RobotoRegular"/>
          <w:sz w:val="26"/>
          <w:szCs w:val="26"/>
        </w:rPr>
        <w:t xml:space="preserve"> % лесопокрытой площади, с объемом за</w:t>
      </w:r>
      <w:r w:rsidR="00A13F72">
        <w:rPr>
          <w:rFonts w:ascii="RobotoRegular" w:hAnsi="RobotoRegular"/>
          <w:sz w:val="26"/>
          <w:szCs w:val="26"/>
        </w:rPr>
        <w:t>готовки ликвидной древесины 40,8</w:t>
      </w:r>
      <w:r>
        <w:rPr>
          <w:rFonts w:ascii="RobotoRegular" w:hAnsi="RobotoRegular"/>
          <w:sz w:val="26"/>
          <w:szCs w:val="26"/>
        </w:rPr>
        <w:t> тыс. куб. м.</w:t>
      </w:r>
    </w:p>
    <w:p w:rsidR="00E95F0F" w:rsidRDefault="00A13F72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За 2019</w:t>
      </w:r>
      <w:r w:rsidR="00E95F0F">
        <w:rPr>
          <w:rFonts w:ascii="RobotoRegular" w:hAnsi="RobotoRegular"/>
          <w:sz w:val="26"/>
          <w:szCs w:val="26"/>
        </w:rPr>
        <w:t xml:space="preserve"> год рубки промежуточного пользования проведены: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Рубки осветления — </w:t>
      </w:r>
      <w:r w:rsidR="00A13F72">
        <w:rPr>
          <w:rFonts w:ascii="RobotoRegular" w:hAnsi="RobotoRegular"/>
          <w:sz w:val="26"/>
          <w:szCs w:val="26"/>
        </w:rPr>
        <w:t>303,3</w:t>
      </w:r>
      <w:r>
        <w:rPr>
          <w:rFonts w:ascii="RobotoRegular" w:hAnsi="RobotoRegular"/>
          <w:sz w:val="26"/>
          <w:szCs w:val="26"/>
        </w:rPr>
        <w:t xml:space="preserve"> га,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Прочистки – </w:t>
      </w:r>
      <w:r w:rsidR="00A13F72">
        <w:rPr>
          <w:rFonts w:ascii="RobotoRegular" w:hAnsi="RobotoRegular"/>
          <w:sz w:val="26"/>
          <w:szCs w:val="26"/>
        </w:rPr>
        <w:t>382,6</w:t>
      </w:r>
      <w:r>
        <w:rPr>
          <w:rFonts w:ascii="RobotoRegular" w:hAnsi="RobotoRegular"/>
          <w:sz w:val="26"/>
          <w:szCs w:val="26"/>
        </w:rPr>
        <w:t xml:space="preserve"> га,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Прореживания – </w:t>
      </w:r>
      <w:r w:rsidR="00A13F72">
        <w:rPr>
          <w:rFonts w:ascii="RobotoRegular" w:hAnsi="RobotoRegular"/>
          <w:sz w:val="26"/>
          <w:szCs w:val="26"/>
        </w:rPr>
        <w:t>90,7</w:t>
      </w:r>
      <w:r>
        <w:rPr>
          <w:rFonts w:ascii="RobotoRegular" w:hAnsi="RobotoRegular"/>
          <w:sz w:val="26"/>
          <w:szCs w:val="26"/>
        </w:rPr>
        <w:t xml:space="preserve"> га с объемом заготовки ликвидной древесины </w:t>
      </w:r>
      <w:r w:rsidR="00A13F72">
        <w:rPr>
          <w:rFonts w:ascii="RobotoRegular" w:hAnsi="RobotoRegular"/>
          <w:sz w:val="26"/>
          <w:szCs w:val="26"/>
        </w:rPr>
        <w:t>4,9</w:t>
      </w:r>
      <w:r>
        <w:rPr>
          <w:rFonts w:ascii="RobotoRegular" w:hAnsi="RobotoRegular"/>
          <w:sz w:val="26"/>
          <w:szCs w:val="26"/>
        </w:rPr>
        <w:t xml:space="preserve"> </w:t>
      </w:r>
      <w:proofErr w:type="spellStart"/>
      <w:r>
        <w:rPr>
          <w:rFonts w:ascii="RobotoRegular" w:hAnsi="RobotoRegular"/>
          <w:sz w:val="26"/>
          <w:szCs w:val="26"/>
        </w:rPr>
        <w:t>тыс.куб.м</w:t>
      </w:r>
      <w:proofErr w:type="spellEnd"/>
      <w:r>
        <w:rPr>
          <w:rFonts w:ascii="RobotoRegular" w:hAnsi="RobotoRegular"/>
          <w:sz w:val="26"/>
          <w:szCs w:val="26"/>
        </w:rPr>
        <w:t>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Проходные рубки – </w:t>
      </w:r>
      <w:r w:rsidR="00A13F72">
        <w:rPr>
          <w:rFonts w:ascii="RobotoRegular" w:hAnsi="RobotoRegular"/>
          <w:sz w:val="26"/>
          <w:szCs w:val="26"/>
        </w:rPr>
        <w:t>443,6</w:t>
      </w:r>
      <w:r>
        <w:rPr>
          <w:rFonts w:ascii="RobotoRegular" w:hAnsi="RobotoRegular"/>
          <w:sz w:val="26"/>
          <w:szCs w:val="26"/>
        </w:rPr>
        <w:t xml:space="preserve"> га с объемом заготовки ликвидной древесины </w:t>
      </w:r>
      <w:r w:rsidR="00A13F72">
        <w:rPr>
          <w:rFonts w:ascii="RobotoRegular" w:hAnsi="RobotoRegular"/>
          <w:sz w:val="26"/>
          <w:szCs w:val="26"/>
        </w:rPr>
        <w:t>28,2</w:t>
      </w:r>
      <w:r>
        <w:rPr>
          <w:rFonts w:ascii="RobotoRegular" w:hAnsi="RobotoRegular"/>
          <w:sz w:val="26"/>
          <w:szCs w:val="26"/>
        </w:rPr>
        <w:t xml:space="preserve"> </w:t>
      </w:r>
      <w:proofErr w:type="spellStart"/>
      <w:r>
        <w:rPr>
          <w:rFonts w:ascii="RobotoRegular" w:hAnsi="RobotoRegular"/>
          <w:sz w:val="26"/>
          <w:szCs w:val="26"/>
        </w:rPr>
        <w:t>тыс.куб.м</w:t>
      </w:r>
      <w:proofErr w:type="spellEnd"/>
      <w:r>
        <w:rPr>
          <w:rFonts w:ascii="RobotoRegular" w:hAnsi="RobotoRegular"/>
          <w:sz w:val="26"/>
          <w:szCs w:val="26"/>
        </w:rPr>
        <w:t>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Выборочные санитарные рубки – </w:t>
      </w:r>
      <w:r w:rsidR="00A13F72">
        <w:rPr>
          <w:rFonts w:ascii="RobotoRegular" w:hAnsi="RobotoRegular"/>
          <w:sz w:val="26"/>
          <w:szCs w:val="26"/>
        </w:rPr>
        <w:t>4368,6</w:t>
      </w:r>
      <w:r>
        <w:rPr>
          <w:rFonts w:ascii="RobotoRegular" w:hAnsi="RobotoRegular"/>
          <w:sz w:val="26"/>
          <w:szCs w:val="26"/>
        </w:rPr>
        <w:t xml:space="preserve"> га с объемом заготовки ликвидной древесины </w:t>
      </w:r>
      <w:r w:rsidR="00A13F72">
        <w:rPr>
          <w:rFonts w:ascii="RobotoRegular" w:hAnsi="RobotoRegular"/>
          <w:sz w:val="26"/>
          <w:szCs w:val="26"/>
        </w:rPr>
        <w:t>40,8</w:t>
      </w:r>
      <w:r>
        <w:rPr>
          <w:rFonts w:ascii="RobotoRegular" w:hAnsi="RobotoRegular"/>
          <w:sz w:val="26"/>
          <w:szCs w:val="26"/>
        </w:rPr>
        <w:t xml:space="preserve"> </w:t>
      </w:r>
      <w:proofErr w:type="spellStart"/>
      <w:r>
        <w:rPr>
          <w:rFonts w:ascii="RobotoRegular" w:hAnsi="RobotoRegular"/>
          <w:sz w:val="26"/>
          <w:szCs w:val="26"/>
        </w:rPr>
        <w:t>тыс.куб.м</w:t>
      </w:r>
      <w:proofErr w:type="spellEnd"/>
      <w:r>
        <w:rPr>
          <w:rFonts w:ascii="RobotoRegular" w:hAnsi="RobotoRegular"/>
          <w:sz w:val="26"/>
          <w:szCs w:val="26"/>
        </w:rPr>
        <w:t>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Выход деловой древесины в общем объеме заготовленной древесины составил: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при прочистках </w:t>
      </w:r>
      <w:proofErr w:type="gramStart"/>
      <w:r>
        <w:rPr>
          <w:rFonts w:ascii="RobotoRegular" w:hAnsi="RobotoRegular"/>
          <w:sz w:val="26"/>
          <w:szCs w:val="26"/>
        </w:rPr>
        <w:t>–  0</w:t>
      </w:r>
      <w:proofErr w:type="gramEnd"/>
      <w:r>
        <w:rPr>
          <w:rFonts w:ascii="RobotoRegular" w:hAnsi="RobotoRegular"/>
          <w:sz w:val="26"/>
          <w:szCs w:val="26"/>
        </w:rPr>
        <w:t xml:space="preserve"> %,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прореживаниях </w:t>
      </w:r>
      <w:proofErr w:type="gramStart"/>
      <w:r>
        <w:rPr>
          <w:rFonts w:ascii="RobotoRegular" w:hAnsi="RobotoRegular"/>
          <w:sz w:val="26"/>
          <w:szCs w:val="26"/>
        </w:rPr>
        <w:t xml:space="preserve">–  </w:t>
      </w:r>
      <w:r w:rsidR="00A13F72">
        <w:rPr>
          <w:rFonts w:ascii="RobotoRegular" w:hAnsi="RobotoRegular"/>
          <w:sz w:val="26"/>
          <w:szCs w:val="26"/>
        </w:rPr>
        <w:t>51</w:t>
      </w:r>
      <w:proofErr w:type="gramEnd"/>
      <w:r>
        <w:rPr>
          <w:rFonts w:ascii="RobotoRegular" w:hAnsi="RobotoRegular"/>
          <w:sz w:val="26"/>
          <w:szCs w:val="26"/>
        </w:rPr>
        <w:t xml:space="preserve"> %,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lastRenderedPageBreak/>
        <w:t xml:space="preserve">проходных рубках – </w:t>
      </w:r>
      <w:r w:rsidR="00A13F72">
        <w:rPr>
          <w:rFonts w:ascii="RobotoRegular" w:hAnsi="RobotoRegular"/>
          <w:sz w:val="26"/>
          <w:szCs w:val="26"/>
        </w:rPr>
        <w:t>71,3</w:t>
      </w:r>
      <w:r>
        <w:rPr>
          <w:rFonts w:ascii="RobotoRegular" w:hAnsi="RobotoRegular"/>
          <w:sz w:val="26"/>
          <w:szCs w:val="26"/>
        </w:rPr>
        <w:t xml:space="preserve"> %,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выборочных санитарных рубках – </w:t>
      </w:r>
      <w:r w:rsidR="00A13F72">
        <w:rPr>
          <w:rFonts w:ascii="RobotoRegular" w:hAnsi="RobotoRegular"/>
          <w:sz w:val="26"/>
          <w:szCs w:val="26"/>
        </w:rPr>
        <w:t>56,3</w:t>
      </w:r>
      <w:r>
        <w:rPr>
          <w:rFonts w:ascii="RobotoRegular" w:hAnsi="RobotoRegular"/>
          <w:sz w:val="26"/>
          <w:szCs w:val="26"/>
        </w:rPr>
        <w:t>%.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Интенсивность ухода по общему объему составила с 1 га, пройденной уходом: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при осветлении – </w:t>
      </w:r>
      <w:r w:rsidR="00A13F72">
        <w:rPr>
          <w:rFonts w:ascii="RobotoRegular" w:hAnsi="RobotoRegular"/>
          <w:sz w:val="26"/>
          <w:szCs w:val="26"/>
        </w:rPr>
        <w:t>6,3</w:t>
      </w:r>
      <w:r>
        <w:rPr>
          <w:rFonts w:ascii="RobotoRegular" w:hAnsi="RobotoRegular"/>
          <w:sz w:val="26"/>
          <w:szCs w:val="26"/>
        </w:rPr>
        <w:t xml:space="preserve"> куб. м,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при прочистке – </w:t>
      </w:r>
      <w:r w:rsidR="00A13F72">
        <w:rPr>
          <w:rFonts w:ascii="RobotoRegular" w:hAnsi="RobotoRegular"/>
          <w:sz w:val="26"/>
          <w:szCs w:val="26"/>
        </w:rPr>
        <w:t>8,1</w:t>
      </w:r>
      <w:r>
        <w:rPr>
          <w:rFonts w:ascii="RobotoRegular" w:hAnsi="RobotoRegular"/>
          <w:sz w:val="26"/>
          <w:szCs w:val="26"/>
        </w:rPr>
        <w:t xml:space="preserve"> куб. м,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при прореживании – </w:t>
      </w:r>
      <w:r w:rsidR="00886A94">
        <w:rPr>
          <w:rFonts w:ascii="RobotoRegular" w:hAnsi="RobotoRegular"/>
          <w:sz w:val="26"/>
          <w:szCs w:val="26"/>
        </w:rPr>
        <w:t>54,0</w:t>
      </w:r>
      <w:r>
        <w:rPr>
          <w:rFonts w:ascii="RobotoRegular" w:hAnsi="RobotoRegular"/>
          <w:sz w:val="26"/>
          <w:szCs w:val="26"/>
        </w:rPr>
        <w:t xml:space="preserve"> куб. м.,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при проходной рубке – </w:t>
      </w:r>
      <w:r w:rsidR="00886A94">
        <w:rPr>
          <w:rFonts w:ascii="RobotoRegular" w:hAnsi="RobotoRegular"/>
          <w:sz w:val="26"/>
          <w:szCs w:val="26"/>
        </w:rPr>
        <w:t>63,6</w:t>
      </w:r>
      <w:r>
        <w:rPr>
          <w:rFonts w:ascii="RobotoRegular" w:hAnsi="RobotoRegular"/>
          <w:sz w:val="26"/>
          <w:szCs w:val="26"/>
        </w:rPr>
        <w:t xml:space="preserve"> куб. м,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выборочной санитарной рубке – </w:t>
      </w:r>
      <w:r w:rsidR="00886A94">
        <w:rPr>
          <w:rFonts w:ascii="RobotoRegular" w:hAnsi="RobotoRegular"/>
          <w:sz w:val="26"/>
          <w:szCs w:val="26"/>
        </w:rPr>
        <w:t>9,</w:t>
      </w:r>
      <w:proofErr w:type="gramStart"/>
      <w:r w:rsidR="00886A94">
        <w:rPr>
          <w:rFonts w:ascii="RobotoRegular" w:hAnsi="RobotoRegular"/>
          <w:sz w:val="26"/>
          <w:szCs w:val="26"/>
        </w:rPr>
        <w:t>3</w:t>
      </w:r>
      <w:r>
        <w:rPr>
          <w:rFonts w:ascii="RobotoRegular" w:hAnsi="RobotoRegular"/>
          <w:sz w:val="26"/>
          <w:szCs w:val="26"/>
        </w:rPr>
        <w:t>  куб.</w:t>
      </w:r>
      <w:proofErr w:type="gramEnd"/>
      <w:r>
        <w:rPr>
          <w:rFonts w:ascii="RobotoRegular" w:hAnsi="RobotoRegular"/>
          <w:sz w:val="26"/>
          <w:szCs w:val="26"/>
        </w:rPr>
        <w:t xml:space="preserve"> м.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 xml:space="preserve">Переведено рубками ухода из </w:t>
      </w:r>
      <w:proofErr w:type="spellStart"/>
      <w:r>
        <w:rPr>
          <w:rFonts w:ascii="RobotoRegular" w:hAnsi="RobotoRegular"/>
          <w:sz w:val="26"/>
          <w:szCs w:val="26"/>
        </w:rPr>
        <w:t>мягколиственных</w:t>
      </w:r>
      <w:proofErr w:type="spellEnd"/>
      <w:r>
        <w:rPr>
          <w:rFonts w:ascii="RobotoRegular" w:hAnsi="RobotoRegular"/>
          <w:sz w:val="26"/>
          <w:szCs w:val="26"/>
        </w:rPr>
        <w:t xml:space="preserve"> в хвойные насаждения 0 га и твердолиственные насаждения 0 га.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Уровень механизации при уходе за молодняками составил 9</w:t>
      </w:r>
      <w:r w:rsidR="00886A94">
        <w:rPr>
          <w:rFonts w:ascii="RobotoRegular" w:hAnsi="RobotoRegular"/>
          <w:sz w:val="26"/>
          <w:szCs w:val="26"/>
        </w:rPr>
        <w:t>3</w:t>
      </w:r>
      <w:r>
        <w:rPr>
          <w:rFonts w:ascii="RobotoRegular" w:hAnsi="RobotoRegular"/>
          <w:sz w:val="26"/>
          <w:szCs w:val="26"/>
        </w:rPr>
        <w:t xml:space="preserve"> %.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Качество работ по отводу участков под рубки промежуточного пользования в 201</w:t>
      </w:r>
      <w:r w:rsidR="00886A94">
        <w:rPr>
          <w:rFonts w:ascii="RobotoRegular" w:hAnsi="RobotoRegular"/>
          <w:sz w:val="26"/>
          <w:szCs w:val="26"/>
        </w:rPr>
        <w:t>9</w:t>
      </w:r>
      <w:r>
        <w:rPr>
          <w:rFonts w:ascii="RobotoRegular" w:hAnsi="RobotoRegular"/>
          <w:sz w:val="26"/>
          <w:szCs w:val="26"/>
        </w:rPr>
        <w:t xml:space="preserve"> году проверено в натуре на площади </w:t>
      </w:r>
      <w:r w:rsidR="00886A94">
        <w:rPr>
          <w:rFonts w:ascii="RobotoRegular" w:hAnsi="RobotoRegular"/>
          <w:sz w:val="26"/>
          <w:szCs w:val="26"/>
        </w:rPr>
        <w:t>21,1 га, или 2,3</w:t>
      </w:r>
      <w:r>
        <w:rPr>
          <w:rFonts w:ascii="RobotoRegular" w:hAnsi="RobotoRegular"/>
          <w:sz w:val="26"/>
          <w:szCs w:val="26"/>
        </w:rPr>
        <w:t xml:space="preserve"> % от всей площади отводов (</w:t>
      </w:r>
      <w:r w:rsidR="00886A94">
        <w:rPr>
          <w:rFonts w:ascii="RobotoRegular" w:hAnsi="RobotoRegular"/>
          <w:sz w:val="26"/>
          <w:szCs w:val="26"/>
        </w:rPr>
        <w:t>924</w:t>
      </w:r>
      <w:r>
        <w:rPr>
          <w:rFonts w:ascii="RobotoRegular" w:hAnsi="RobotoRegular"/>
          <w:sz w:val="26"/>
          <w:szCs w:val="26"/>
        </w:rPr>
        <w:t xml:space="preserve"> га), контрольными перечетами проверено </w:t>
      </w:r>
      <w:r w:rsidR="00886A94">
        <w:rPr>
          <w:rFonts w:ascii="RobotoRegular" w:hAnsi="RobotoRegular"/>
          <w:sz w:val="26"/>
          <w:szCs w:val="26"/>
        </w:rPr>
        <w:t>21,1</w:t>
      </w:r>
      <w:r>
        <w:rPr>
          <w:rFonts w:ascii="RobotoRegular" w:hAnsi="RobotoRegular"/>
          <w:sz w:val="26"/>
          <w:szCs w:val="26"/>
        </w:rPr>
        <w:t xml:space="preserve"> га.</w:t>
      </w:r>
    </w:p>
    <w:p w:rsidR="009161CE" w:rsidRDefault="009161CE" w:rsidP="009161CE">
      <w:pPr>
        <w:pStyle w:val="a6"/>
        <w:rPr>
          <w:rStyle w:val="a4"/>
          <w:rFonts w:ascii="RobotoRegular" w:hAnsi="RobotoRegular"/>
          <w:sz w:val="26"/>
          <w:szCs w:val="26"/>
        </w:rPr>
      </w:pP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Style w:val="a4"/>
          <w:rFonts w:ascii="RobotoRegular" w:hAnsi="RobotoRegular"/>
          <w:sz w:val="26"/>
          <w:szCs w:val="26"/>
        </w:rPr>
        <w:t>ПОБОЧНОЕ ЛЕСОПОЛЬЗОВАНИЕ И ПОДСОЧКА</w:t>
      </w:r>
    </w:p>
    <w:p w:rsidR="009161CE" w:rsidRDefault="009161CE" w:rsidP="009161CE">
      <w:pPr>
        <w:pStyle w:val="a6"/>
        <w:rPr>
          <w:rFonts w:ascii="RobotoRegular" w:hAnsi="RobotoRegular"/>
          <w:sz w:val="26"/>
          <w:szCs w:val="26"/>
        </w:rPr>
      </w:pPr>
    </w:p>
    <w:p w:rsidR="00E95F0F" w:rsidRDefault="00886A94" w:rsidP="009161CE">
      <w:pPr>
        <w:pStyle w:val="a6"/>
        <w:rPr>
          <w:rFonts w:ascii="RobotoRegular" w:hAnsi="RobotoRegular"/>
          <w:sz w:val="26"/>
          <w:szCs w:val="26"/>
        </w:rPr>
      </w:pPr>
      <w:bookmarkStart w:id="0" w:name="_GoBack"/>
      <w:bookmarkEnd w:id="0"/>
      <w:r>
        <w:rPr>
          <w:rFonts w:ascii="RobotoRegular" w:hAnsi="RobotoRegular"/>
          <w:sz w:val="26"/>
          <w:szCs w:val="26"/>
        </w:rPr>
        <w:t>В 2019</w:t>
      </w:r>
      <w:r w:rsidR="00E95F0F">
        <w:rPr>
          <w:rFonts w:ascii="RobotoRegular" w:hAnsi="RobotoRegular"/>
          <w:sz w:val="26"/>
          <w:szCs w:val="26"/>
        </w:rPr>
        <w:t xml:space="preserve"> году находилось в подсочке сосновых насаждений </w:t>
      </w:r>
      <w:r w:rsidR="00391B31">
        <w:rPr>
          <w:rFonts w:ascii="RobotoRegular" w:hAnsi="RobotoRegular"/>
          <w:sz w:val="26"/>
          <w:szCs w:val="26"/>
        </w:rPr>
        <w:t>374,8</w:t>
      </w:r>
      <w:r w:rsidR="00E95F0F">
        <w:rPr>
          <w:rFonts w:ascii="RobotoRegular" w:hAnsi="RobotoRegular"/>
          <w:sz w:val="26"/>
          <w:szCs w:val="26"/>
        </w:rPr>
        <w:t xml:space="preserve"> га из возможного размера ежегодной подсочки </w:t>
      </w:r>
      <w:r w:rsidR="00391B31">
        <w:rPr>
          <w:rFonts w:ascii="RobotoRegular" w:hAnsi="RobotoRegular"/>
          <w:sz w:val="26"/>
          <w:szCs w:val="26"/>
        </w:rPr>
        <w:t>2791,7</w:t>
      </w:r>
      <w:r w:rsidR="00E95F0F">
        <w:rPr>
          <w:rFonts w:ascii="RobotoRegular" w:hAnsi="RobotoRegular"/>
          <w:sz w:val="26"/>
          <w:szCs w:val="26"/>
        </w:rPr>
        <w:t xml:space="preserve"> га.</w:t>
      </w:r>
    </w:p>
    <w:p w:rsidR="00E95F0F" w:rsidRDefault="00E95F0F" w:rsidP="009161CE">
      <w:pPr>
        <w:pStyle w:val="a6"/>
        <w:rPr>
          <w:rFonts w:ascii="RobotoRegular" w:hAnsi="RobotoRegular"/>
          <w:sz w:val="26"/>
          <w:szCs w:val="26"/>
        </w:rPr>
      </w:pPr>
      <w:r>
        <w:rPr>
          <w:rFonts w:ascii="RobotoRegular" w:hAnsi="RobotoRegular"/>
          <w:sz w:val="26"/>
          <w:szCs w:val="26"/>
        </w:rPr>
        <w:t>За 201</w:t>
      </w:r>
      <w:r w:rsidR="00391B31">
        <w:rPr>
          <w:rFonts w:ascii="RobotoRegular" w:hAnsi="RobotoRegular"/>
          <w:sz w:val="26"/>
          <w:szCs w:val="26"/>
        </w:rPr>
        <w:t>9</w:t>
      </w:r>
      <w:r>
        <w:rPr>
          <w:rFonts w:ascii="RobotoRegular" w:hAnsi="RobotoRegular"/>
          <w:sz w:val="26"/>
          <w:szCs w:val="26"/>
        </w:rPr>
        <w:t xml:space="preserve"> год вышло из подсочки сосновых насаждений на площади </w:t>
      </w:r>
      <w:r w:rsidR="009161CE">
        <w:rPr>
          <w:rFonts w:ascii="RobotoRegular" w:hAnsi="RobotoRegular"/>
          <w:sz w:val="26"/>
          <w:szCs w:val="26"/>
        </w:rPr>
        <w:t>28,9</w:t>
      </w:r>
      <w:r>
        <w:rPr>
          <w:rFonts w:ascii="RobotoRegular" w:hAnsi="RobotoRegular"/>
          <w:sz w:val="26"/>
          <w:szCs w:val="26"/>
        </w:rPr>
        <w:t xml:space="preserve"> га. Вырублено </w:t>
      </w:r>
      <w:proofErr w:type="gramStart"/>
      <w:r>
        <w:rPr>
          <w:rFonts w:ascii="RobotoRegular" w:hAnsi="RobotoRegular"/>
          <w:sz w:val="26"/>
          <w:szCs w:val="26"/>
        </w:rPr>
        <w:t>сосновых насаждений</w:t>
      </w:r>
      <w:proofErr w:type="gramEnd"/>
      <w:r>
        <w:rPr>
          <w:rFonts w:ascii="RobotoRegular" w:hAnsi="RobotoRegular"/>
          <w:sz w:val="26"/>
          <w:szCs w:val="26"/>
        </w:rPr>
        <w:t xml:space="preserve"> вышедших из подсочки на площади </w:t>
      </w:r>
      <w:r w:rsidR="009161CE">
        <w:rPr>
          <w:rFonts w:ascii="RobotoRegular" w:hAnsi="RobotoRegular"/>
          <w:sz w:val="26"/>
          <w:szCs w:val="26"/>
        </w:rPr>
        <w:t>2,1</w:t>
      </w:r>
      <w:r>
        <w:rPr>
          <w:rFonts w:ascii="RobotoRegular" w:hAnsi="RobotoRegular"/>
          <w:sz w:val="26"/>
          <w:szCs w:val="26"/>
        </w:rPr>
        <w:t xml:space="preserve"> га с запасом </w:t>
      </w:r>
      <w:r w:rsidR="009161CE">
        <w:rPr>
          <w:rFonts w:ascii="RobotoRegular" w:hAnsi="RobotoRegular"/>
          <w:sz w:val="26"/>
          <w:szCs w:val="26"/>
        </w:rPr>
        <w:t>0,6</w:t>
      </w:r>
      <w:r>
        <w:rPr>
          <w:rFonts w:ascii="RobotoRegular" w:hAnsi="RobotoRegular"/>
          <w:sz w:val="26"/>
          <w:szCs w:val="26"/>
        </w:rPr>
        <w:t xml:space="preserve"> тыс. куб. м. Вышедшие из подсочки сосновые насаждения в объеме </w:t>
      </w:r>
      <w:r w:rsidR="009161CE">
        <w:rPr>
          <w:rFonts w:ascii="RobotoRegular" w:hAnsi="RobotoRegular"/>
          <w:sz w:val="26"/>
          <w:szCs w:val="26"/>
        </w:rPr>
        <w:t>16,9</w:t>
      </w:r>
      <w:r>
        <w:rPr>
          <w:rFonts w:ascii="RobotoRegular" w:hAnsi="RobotoRegular"/>
          <w:sz w:val="26"/>
          <w:szCs w:val="26"/>
        </w:rPr>
        <w:t> тыс. куб. м требуют проведения рубки.</w:t>
      </w:r>
    </w:p>
    <w:p w:rsidR="004066D3" w:rsidRDefault="004066D3"/>
    <w:sectPr w:rsidR="0040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3"/>
    <w:rsid w:val="00391B31"/>
    <w:rsid w:val="003C345E"/>
    <w:rsid w:val="004066D3"/>
    <w:rsid w:val="004338F4"/>
    <w:rsid w:val="0061258A"/>
    <w:rsid w:val="00651E23"/>
    <w:rsid w:val="00886A94"/>
    <w:rsid w:val="009161CE"/>
    <w:rsid w:val="00A13F7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FD8E-91C9-427A-A2CE-05E64FA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23"/>
    <w:rPr>
      <w:b/>
      <w:bCs/>
    </w:rPr>
  </w:style>
  <w:style w:type="table" w:styleId="a5">
    <w:name w:val="Table Grid"/>
    <w:basedOn w:val="a1"/>
    <w:uiPriority w:val="39"/>
    <w:rsid w:val="0043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2020-01-13T06:43:00Z</dcterms:created>
  <dcterms:modified xsi:type="dcterms:W3CDTF">2020-01-13T08:37:00Z</dcterms:modified>
</cp:coreProperties>
</file>